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02A" w:rsidRDefault="00F1602A"/>
    <w:p w:rsidR="00CC4665" w:rsidRDefault="00CC4665">
      <w:r>
        <w:t xml:space="preserve">Request Ensemble access by contacting Michelle Nifong at </w:t>
      </w:r>
      <w:hyperlink r:id="rId5" w:history="1">
        <w:r w:rsidRPr="000406A6">
          <w:rPr>
            <w:rStyle w:val="Hyperlink"/>
          </w:rPr>
          <w:t>manifong@fscj.edu</w:t>
        </w:r>
      </w:hyperlink>
    </w:p>
    <w:p w:rsidR="00C2655E" w:rsidRDefault="00CC4665">
      <w:r>
        <w:t xml:space="preserve">Once you have been set up in the system, log into </w:t>
      </w:r>
      <w:r w:rsidR="00C2655E">
        <w:t>Ensemble at:</w:t>
      </w:r>
      <w:r>
        <w:t xml:space="preserve"> </w:t>
      </w:r>
      <w:hyperlink r:id="rId6" w:history="1">
        <w:r w:rsidRPr="000406A6">
          <w:rPr>
            <w:rStyle w:val="Hyperlink"/>
            <w:rFonts w:ascii="Calibri" w:hAnsi="Calibri"/>
            <w:sz w:val="22"/>
            <w:szCs w:val="22"/>
          </w:rPr>
          <w:t>http://mediaworks.fscj.edu</w:t>
        </w:r>
      </w:hyperlink>
      <w:r>
        <w:rPr>
          <w:rFonts w:ascii="Calibri" w:hAnsi="Calibri"/>
          <w:sz w:val="22"/>
          <w:szCs w:val="22"/>
        </w:rPr>
        <w:t xml:space="preserve"> </w:t>
      </w:r>
      <w:r>
        <w:t>w</w:t>
      </w:r>
      <w:r w:rsidR="00C2655E">
        <w:t>ith your domain username and</w:t>
      </w:r>
      <w:r>
        <w:t xml:space="preserve"> </w:t>
      </w:r>
      <w:r w:rsidR="00C2655E">
        <w:t>password</w:t>
      </w:r>
    </w:p>
    <w:p w:rsidR="00C2655E" w:rsidRDefault="00C2655E">
      <w:r>
        <w:rPr>
          <w:noProof/>
        </w:rPr>
        <w:drawing>
          <wp:inline distT="0" distB="0" distL="0" distR="0">
            <wp:extent cx="5486400" cy="3172359"/>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486400" cy="3172359"/>
                    </a:xfrm>
                    <a:prstGeom prst="rect">
                      <a:avLst/>
                    </a:prstGeom>
                    <a:noFill/>
                    <a:ln w="9525">
                      <a:noFill/>
                      <a:miter lim="800000"/>
                      <a:headEnd/>
                      <a:tailEnd/>
                    </a:ln>
                  </pic:spPr>
                </pic:pic>
              </a:graphicData>
            </a:graphic>
          </wp:inline>
        </w:drawing>
      </w:r>
    </w:p>
    <w:p w:rsidR="00B80B6D" w:rsidRDefault="00B80B6D"/>
    <w:p w:rsidR="00414435" w:rsidRDefault="00C2655E">
      <w:r>
        <w:t xml:space="preserve">To create a new video entry, click the </w:t>
      </w:r>
      <w:r>
        <w:rPr>
          <w:noProof/>
        </w:rPr>
        <w:drawing>
          <wp:inline distT="0" distB="0" distL="0" distR="0">
            <wp:extent cx="745067" cy="154815"/>
            <wp:effectExtent l="25400" t="0" r="0" b="0"/>
            <wp:docPr id="3" name="Picture 3" descr="Macintosh HD:Users:Michelle: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chelle:Desktop:Picture 1.png"/>
                    <pic:cNvPicPr>
                      <a:picLocks noChangeAspect="1" noChangeArrowheads="1"/>
                    </pic:cNvPicPr>
                  </pic:nvPicPr>
                  <pic:blipFill>
                    <a:blip r:embed="rId8"/>
                    <a:srcRect/>
                    <a:stretch>
                      <a:fillRect/>
                    </a:stretch>
                  </pic:blipFill>
                  <pic:spPr bwMode="auto">
                    <a:xfrm>
                      <a:off x="0" y="0"/>
                      <a:ext cx="745556" cy="154917"/>
                    </a:xfrm>
                    <a:prstGeom prst="rect">
                      <a:avLst/>
                    </a:prstGeom>
                    <a:noFill/>
                    <a:ln w="9525">
                      <a:noFill/>
                      <a:miter lim="800000"/>
                      <a:headEnd/>
                      <a:tailEnd/>
                    </a:ln>
                  </pic:spPr>
                </pic:pic>
              </a:graphicData>
            </a:graphic>
          </wp:inline>
        </w:drawing>
      </w:r>
      <w:r>
        <w:t xml:space="preserve"> button.  This will open a </w:t>
      </w:r>
      <w:r w:rsidR="00E17E94">
        <w:t>wizard that</w:t>
      </w:r>
      <w:r>
        <w:t xml:space="preserve"> will take you through a series of forms to create and describe your content.  There are five main forms in the wizard:</w:t>
      </w:r>
    </w:p>
    <w:p w:rsidR="00B80B6D" w:rsidRDefault="00C2655E" w:rsidP="00C2655E">
      <w:pPr>
        <w:pStyle w:val="ListParagraph"/>
        <w:numPr>
          <w:ilvl w:val="0"/>
          <w:numId w:val="1"/>
        </w:numPr>
      </w:pPr>
      <w:r>
        <w:t>Description – Where you enter description information</w:t>
      </w:r>
      <w:r w:rsidR="00B80B6D">
        <w:t>, then choose Save &amp; Continue</w:t>
      </w:r>
    </w:p>
    <w:p w:rsidR="00B80B6D" w:rsidRDefault="00B80B6D" w:rsidP="00B80B6D">
      <w:pPr>
        <w:pStyle w:val="ListParagraph"/>
        <w:ind w:left="0"/>
      </w:pPr>
      <w:r>
        <w:rPr>
          <w:noProof/>
        </w:rPr>
        <w:drawing>
          <wp:inline distT="0" distB="0" distL="0" distR="0">
            <wp:extent cx="5486400" cy="3748842"/>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486400" cy="3748842"/>
                    </a:xfrm>
                    <a:prstGeom prst="rect">
                      <a:avLst/>
                    </a:prstGeom>
                    <a:noFill/>
                    <a:ln w="9525">
                      <a:noFill/>
                      <a:miter lim="800000"/>
                      <a:headEnd/>
                      <a:tailEnd/>
                    </a:ln>
                  </pic:spPr>
                </pic:pic>
              </a:graphicData>
            </a:graphic>
          </wp:inline>
        </w:drawing>
      </w:r>
    </w:p>
    <w:p w:rsidR="00B80B6D" w:rsidRDefault="00C2655E" w:rsidP="00201675">
      <w:pPr>
        <w:pStyle w:val="ListParagraph"/>
        <w:numPr>
          <w:ilvl w:val="0"/>
          <w:numId w:val="1"/>
        </w:numPr>
      </w:pPr>
      <w:r>
        <w:t>Credits</w:t>
      </w:r>
      <w:r w:rsidR="00414435">
        <w:t xml:space="preserve"> (</w:t>
      </w:r>
      <w:r w:rsidR="00B80B6D">
        <w:t>optional)</w:t>
      </w:r>
      <w:r>
        <w:t xml:space="preserve"> – Where you add credits (Narrator, Director, Producer, etc.)</w:t>
      </w:r>
      <w:r w:rsidR="00B80B6D">
        <w:t>, then choose Continue</w:t>
      </w:r>
    </w:p>
    <w:p w:rsidR="00B27DAF" w:rsidRDefault="00B80B6D" w:rsidP="00B80B6D">
      <w:pPr>
        <w:pStyle w:val="ListParagraph"/>
        <w:ind w:left="0"/>
      </w:pPr>
      <w:r>
        <w:rPr>
          <w:noProof/>
        </w:rPr>
        <w:drawing>
          <wp:inline distT="0" distB="0" distL="0" distR="0">
            <wp:extent cx="5486400" cy="3569175"/>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486400" cy="3569175"/>
                    </a:xfrm>
                    <a:prstGeom prst="rect">
                      <a:avLst/>
                    </a:prstGeom>
                    <a:noFill/>
                    <a:ln w="9525">
                      <a:noFill/>
                      <a:miter lim="800000"/>
                      <a:headEnd/>
                      <a:tailEnd/>
                    </a:ln>
                  </pic:spPr>
                </pic:pic>
              </a:graphicData>
            </a:graphic>
          </wp:inline>
        </w:drawing>
      </w:r>
    </w:p>
    <w:p w:rsidR="00C2655E" w:rsidRDefault="00C2655E" w:rsidP="00B80B6D">
      <w:pPr>
        <w:pStyle w:val="ListParagraph"/>
        <w:ind w:left="0"/>
      </w:pPr>
    </w:p>
    <w:p w:rsidR="00B80B6D" w:rsidRDefault="00C2655E" w:rsidP="00C2655E">
      <w:pPr>
        <w:pStyle w:val="ListParagraph"/>
        <w:numPr>
          <w:ilvl w:val="0"/>
          <w:numId w:val="1"/>
        </w:numPr>
      </w:pPr>
      <w:r>
        <w:t>Manage Content – A set of forms where you can upload/manage audio-video, closed captions, images, attachments, and Web links</w:t>
      </w:r>
      <w:r w:rsidR="00B80B6D">
        <w:t>.  This form is different from the other forms in the Wizard since it has a drop down that lets you navigate to sub-forms for different content types.</w:t>
      </w:r>
    </w:p>
    <w:p w:rsidR="00B80B6D" w:rsidRDefault="00B80B6D" w:rsidP="00B80B6D">
      <w:pPr>
        <w:pStyle w:val="ListParagraph"/>
        <w:ind w:left="0"/>
      </w:pPr>
      <w:r>
        <w:rPr>
          <w:noProof/>
        </w:rPr>
        <w:drawing>
          <wp:inline distT="0" distB="0" distL="0" distR="0">
            <wp:extent cx="5486400" cy="3786219"/>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486400" cy="3786219"/>
                    </a:xfrm>
                    <a:prstGeom prst="rect">
                      <a:avLst/>
                    </a:prstGeom>
                    <a:noFill/>
                    <a:ln w="9525">
                      <a:noFill/>
                      <a:miter lim="800000"/>
                      <a:headEnd/>
                      <a:tailEnd/>
                    </a:ln>
                  </pic:spPr>
                </pic:pic>
              </a:graphicData>
            </a:graphic>
          </wp:inline>
        </w:drawing>
      </w:r>
    </w:p>
    <w:p w:rsidR="00B27DAF" w:rsidRDefault="00B80B6D" w:rsidP="00201675">
      <w:pPr>
        <w:pStyle w:val="ListParagraph"/>
        <w:ind w:left="0"/>
      </w:pPr>
      <w:r>
        <w:t xml:space="preserve">3a. Audio-Video – When you first navigate to the Manage Content form, you can upload Audio-Video file(s). This is the default sub-form, and very often you will just upload your video and then click </w:t>
      </w:r>
      <w:r w:rsidR="000A2389">
        <w:rPr>
          <w:noProof/>
        </w:rPr>
        <w:drawing>
          <wp:inline distT="0" distB="0" distL="0" distR="0">
            <wp:extent cx="1024467" cy="268517"/>
            <wp:effectExtent l="25400" t="0" r="0" b="0"/>
            <wp:docPr id="11" name="Picture 10" descr="Macintosh HD:Users:Michelle: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ichelle:Desktop:Picture 2.png"/>
                    <pic:cNvPicPr>
                      <a:picLocks noChangeAspect="1" noChangeArrowheads="1"/>
                    </pic:cNvPicPr>
                  </pic:nvPicPr>
                  <pic:blipFill>
                    <a:blip r:embed="rId12"/>
                    <a:srcRect/>
                    <a:stretch>
                      <a:fillRect/>
                    </a:stretch>
                  </pic:blipFill>
                  <pic:spPr bwMode="auto">
                    <a:xfrm>
                      <a:off x="0" y="0"/>
                      <a:ext cx="1024467" cy="268517"/>
                    </a:xfrm>
                    <a:prstGeom prst="rect">
                      <a:avLst/>
                    </a:prstGeom>
                    <a:noFill/>
                    <a:ln w="9525">
                      <a:noFill/>
                      <a:miter lim="800000"/>
                      <a:headEnd/>
                      <a:tailEnd/>
                    </a:ln>
                  </pic:spPr>
                </pic:pic>
              </a:graphicData>
            </a:graphic>
          </wp:inline>
        </w:drawing>
      </w:r>
      <w:r w:rsidR="000A2389">
        <w:t xml:space="preserve"> to navigate to the Sharing form, without accessing other Manage Content sub-forms.</w:t>
      </w:r>
    </w:p>
    <w:p w:rsidR="00414435" w:rsidRDefault="00414435" w:rsidP="00201675">
      <w:r w:rsidRPr="00414435">
        <w:rPr>
          <w:noProof/>
        </w:rPr>
        <w:drawing>
          <wp:inline distT="0" distB="0" distL="0" distR="0">
            <wp:extent cx="2738385" cy="1901613"/>
            <wp:effectExtent l="25400" t="0" r="4815"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737996" cy="1901343"/>
                    </a:xfrm>
                    <a:prstGeom prst="rect">
                      <a:avLst/>
                    </a:prstGeom>
                    <a:noFill/>
                    <a:ln w="9525">
                      <a:noFill/>
                      <a:miter lim="800000"/>
                      <a:headEnd/>
                      <a:tailEnd/>
                    </a:ln>
                  </pic:spPr>
                </pic:pic>
              </a:graphicData>
            </a:graphic>
          </wp:inline>
        </w:drawing>
      </w:r>
    </w:p>
    <w:p w:rsidR="00E17E94" w:rsidRDefault="00E17E94" w:rsidP="00B80B6D">
      <w:pPr>
        <w:pStyle w:val="ListParagraph"/>
        <w:ind w:left="0"/>
      </w:pPr>
    </w:p>
    <w:p w:rsidR="00E17E94" w:rsidRDefault="00E17E94" w:rsidP="00B80B6D">
      <w:pPr>
        <w:pStyle w:val="ListParagraph"/>
        <w:ind w:left="0"/>
      </w:pPr>
      <w:r>
        <w:t>3b. Images – Th</w:t>
      </w:r>
      <w:r w:rsidR="00414435">
        <w:t>is s</w:t>
      </w:r>
      <w:r>
        <w:t>ub-form is for selecting thumbnail and preview animation images for each vide</w:t>
      </w:r>
      <w:r w:rsidR="00414435">
        <w:t xml:space="preserve">o in your library or to </w:t>
      </w:r>
      <w:r>
        <w:t>upload and publish an image gallery. When you upload a video file, a series of still ima</w:t>
      </w:r>
      <w:r w:rsidR="00414435">
        <w:t>ges are automatically extracted. Y</w:t>
      </w:r>
      <w:r>
        <w:t>ou can select the preview animation and thumbnail</w:t>
      </w:r>
      <w:r w:rsidR="00414435">
        <w:t xml:space="preserve"> </w:t>
      </w:r>
      <w:r>
        <w:t xml:space="preserve">frames from the extracted images. Just check the boxes in the “Preview” and “Thumb” columns. For “Previews”, you can select multiple images. For “Thumbs”, select a single image. </w:t>
      </w:r>
      <w:r w:rsidR="00031C44">
        <w:t xml:space="preserve"> To delete one or more images, first select the </w:t>
      </w:r>
      <w:proofErr w:type="gramStart"/>
      <w:r w:rsidR="00031C44">
        <w:t>check-box</w:t>
      </w:r>
      <w:proofErr w:type="gramEnd"/>
      <w:r w:rsidR="00031C44">
        <w:t xml:space="preserve"> in the right-most column of the Manage Images area adjacent to the image(s) you want to remove. You can select all images by clicking on the </w:t>
      </w:r>
      <w:proofErr w:type="gramStart"/>
      <w:r w:rsidR="00031C44">
        <w:t>check-box</w:t>
      </w:r>
      <w:proofErr w:type="gramEnd"/>
      <w:r w:rsidR="00031C44">
        <w:t xml:space="preserve"> to the left of the </w:t>
      </w:r>
      <w:r w:rsidR="00031C44">
        <w:rPr>
          <w:noProof/>
        </w:rPr>
        <w:drawing>
          <wp:inline distT="0" distB="0" distL="0" distR="0">
            <wp:extent cx="234297" cy="223520"/>
            <wp:effectExtent l="25400" t="0" r="0" b="0"/>
            <wp:docPr id="24" name="Picture 22" descr="Macintosh HD:Users:Michelle:Desktop:Pictu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Michelle:Desktop:Picture 9.png"/>
                    <pic:cNvPicPr>
                      <a:picLocks noChangeAspect="1" noChangeArrowheads="1"/>
                    </pic:cNvPicPr>
                  </pic:nvPicPr>
                  <pic:blipFill>
                    <a:blip r:embed="rId14"/>
                    <a:srcRect/>
                    <a:stretch>
                      <a:fillRect/>
                    </a:stretch>
                  </pic:blipFill>
                  <pic:spPr bwMode="auto">
                    <a:xfrm>
                      <a:off x="0" y="0"/>
                      <a:ext cx="240728" cy="229656"/>
                    </a:xfrm>
                    <a:prstGeom prst="rect">
                      <a:avLst/>
                    </a:prstGeom>
                    <a:noFill/>
                    <a:ln w="9525">
                      <a:noFill/>
                      <a:miter lim="800000"/>
                      <a:headEnd/>
                      <a:tailEnd/>
                    </a:ln>
                  </pic:spPr>
                </pic:pic>
              </a:graphicData>
            </a:graphic>
          </wp:inline>
        </w:drawing>
      </w:r>
      <w:r w:rsidR="00414435">
        <w:t xml:space="preserve"> </w:t>
      </w:r>
      <w:r w:rsidR="00031C44">
        <w:t xml:space="preserve">button at the top of the Manage Images section of the form. Then click on the </w:t>
      </w:r>
      <w:r w:rsidR="00414435" w:rsidRPr="00414435">
        <w:rPr>
          <w:noProof/>
        </w:rPr>
        <w:drawing>
          <wp:inline distT="0" distB="0" distL="0" distR="0">
            <wp:extent cx="234297" cy="223520"/>
            <wp:effectExtent l="25400" t="0" r="0" b="0"/>
            <wp:docPr id="27" name="Picture 22" descr="Macintosh HD:Users:Michelle:Desktop:Pictu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Michelle:Desktop:Picture 9.png"/>
                    <pic:cNvPicPr>
                      <a:picLocks noChangeAspect="1" noChangeArrowheads="1"/>
                    </pic:cNvPicPr>
                  </pic:nvPicPr>
                  <pic:blipFill>
                    <a:blip r:embed="rId14"/>
                    <a:srcRect/>
                    <a:stretch>
                      <a:fillRect/>
                    </a:stretch>
                  </pic:blipFill>
                  <pic:spPr bwMode="auto">
                    <a:xfrm>
                      <a:off x="0" y="0"/>
                      <a:ext cx="240728" cy="229656"/>
                    </a:xfrm>
                    <a:prstGeom prst="rect">
                      <a:avLst/>
                    </a:prstGeom>
                    <a:noFill/>
                    <a:ln w="9525">
                      <a:noFill/>
                      <a:miter lim="800000"/>
                      <a:headEnd/>
                      <a:tailEnd/>
                    </a:ln>
                  </pic:spPr>
                </pic:pic>
              </a:graphicData>
            </a:graphic>
          </wp:inline>
        </w:drawing>
      </w:r>
      <w:r w:rsidR="00414435">
        <w:t xml:space="preserve"> </w:t>
      </w:r>
      <w:r w:rsidR="00031C44">
        <w:t>button to remove the selected images.</w:t>
      </w:r>
      <w:r>
        <w:rPr>
          <w:noProof/>
        </w:rPr>
        <w:drawing>
          <wp:inline distT="0" distB="0" distL="0" distR="0">
            <wp:extent cx="5486400" cy="3822393"/>
            <wp:effectExtent l="2540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5486400" cy="3822393"/>
                    </a:xfrm>
                    <a:prstGeom prst="rect">
                      <a:avLst/>
                    </a:prstGeom>
                    <a:noFill/>
                    <a:ln w="9525">
                      <a:noFill/>
                      <a:miter lim="800000"/>
                      <a:headEnd/>
                      <a:tailEnd/>
                    </a:ln>
                  </pic:spPr>
                </pic:pic>
              </a:graphicData>
            </a:graphic>
          </wp:inline>
        </w:drawing>
      </w:r>
    </w:p>
    <w:p w:rsidR="00C97880" w:rsidRDefault="00E17E94" w:rsidP="00B80B6D">
      <w:pPr>
        <w:pStyle w:val="ListParagraph"/>
        <w:ind w:left="0"/>
      </w:pPr>
      <w:r>
        <w:t>Image Gallery – To create</w:t>
      </w:r>
      <w:r w:rsidR="00335362">
        <w:t xml:space="preserve"> an image gallery</w:t>
      </w:r>
      <w:r>
        <w:t xml:space="preserve"> just go to Manage Content, use the dropdown to navigate to the Images sub-form, and upload the images for your gallery. </w:t>
      </w:r>
      <w:r w:rsidR="00335362">
        <w:t>In the image sub-form, you can click on an individual image to launch an image viewer. Hover over the right hand portion of the image and click  “Next” to browse to the next image in the gallery.</w:t>
      </w:r>
    </w:p>
    <w:p w:rsidR="00C97880" w:rsidRDefault="00C97880" w:rsidP="00B80B6D">
      <w:pPr>
        <w:pStyle w:val="ListParagraph"/>
        <w:ind w:left="0"/>
      </w:pPr>
      <w:r>
        <w:rPr>
          <w:noProof/>
        </w:rPr>
        <w:drawing>
          <wp:inline distT="0" distB="0" distL="0" distR="0">
            <wp:extent cx="2717800" cy="1698625"/>
            <wp:effectExtent l="2540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2717800" cy="1698625"/>
                    </a:xfrm>
                    <a:prstGeom prst="rect">
                      <a:avLst/>
                    </a:prstGeom>
                    <a:noFill/>
                    <a:ln w="9525">
                      <a:noFill/>
                      <a:miter lim="800000"/>
                      <a:headEnd/>
                      <a:tailEnd/>
                    </a:ln>
                  </pic:spPr>
                </pic:pic>
              </a:graphicData>
            </a:graphic>
          </wp:inline>
        </w:drawing>
      </w:r>
      <w:r w:rsidR="00335362">
        <w:t xml:space="preserve"> </w:t>
      </w:r>
    </w:p>
    <w:p w:rsidR="00C97880" w:rsidRDefault="00C97880" w:rsidP="00B80B6D">
      <w:pPr>
        <w:pStyle w:val="ListParagraph"/>
        <w:ind w:left="0"/>
      </w:pPr>
      <w:r>
        <w:t>You may want to edit the Title and Description</w:t>
      </w:r>
      <w:r w:rsidR="00335362">
        <w:t xml:space="preserve"> of the images in your gallery. </w:t>
      </w:r>
      <w:r>
        <w:t xml:space="preserve">This information will be used in the image navigator </w:t>
      </w:r>
      <w:r w:rsidR="00CF537B">
        <w:t xml:space="preserve">your </w:t>
      </w:r>
      <w:r>
        <w:t xml:space="preserve">viewers will see when they </w:t>
      </w:r>
      <w:r w:rsidR="00CF537B">
        <w:t>view</w:t>
      </w:r>
      <w:r>
        <w:t xml:space="preserve"> the image gallery using Quick Publish or the Ensemble Video HTML </w:t>
      </w:r>
      <w:proofErr w:type="spellStart"/>
      <w:r>
        <w:t>Plugin</w:t>
      </w:r>
      <w:proofErr w:type="spellEnd"/>
      <w:r>
        <w:t>.</w:t>
      </w:r>
    </w:p>
    <w:p w:rsidR="00C97880" w:rsidRDefault="00C97880" w:rsidP="00B80B6D">
      <w:pPr>
        <w:pStyle w:val="ListParagraph"/>
        <w:ind w:left="0"/>
      </w:pPr>
      <w:r>
        <w:rPr>
          <w:noProof/>
        </w:rPr>
        <w:drawing>
          <wp:inline distT="0" distB="0" distL="0" distR="0">
            <wp:extent cx="2759681" cy="2282613"/>
            <wp:effectExtent l="25400" t="0" r="8919"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2759652" cy="2282589"/>
                    </a:xfrm>
                    <a:prstGeom prst="rect">
                      <a:avLst/>
                    </a:prstGeom>
                    <a:noFill/>
                    <a:ln w="9525">
                      <a:noFill/>
                      <a:miter lim="800000"/>
                      <a:headEnd/>
                      <a:tailEnd/>
                    </a:ln>
                  </pic:spPr>
                </pic:pic>
              </a:graphicData>
            </a:graphic>
          </wp:inline>
        </w:drawing>
      </w:r>
    </w:p>
    <w:p w:rsidR="00C97880" w:rsidRDefault="00B27DAF" w:rsidP="00B80B6D">
      <w:pPr>
        <w:pStyle w:val="ListParagraph"/>
        <w:ind w:left="0"/>
      </w:pPr>
      <w:r>
        <w:t xml:space="preserve">3c. Captions – </w:t>
      </w:r>
      <w:r w:rsidR="00CF537B">
        <w:t xml:space="preserve">Here </w:t>
      </w:r>
      <w:r>
        <w:t xml:space="preserve">you can upload a W3C DFXP Timed Text caption file. The captions will automatically display with video content that is played via the </w:t>
      </w:r>
      <w:r w:rsidR="00CF537B">
        <w:t>Flash-based player. Just click</w:t>
      </w:r>
      <w:r>
        <w:t xml:space="preserve"> the </w:t>
      </w:r>
      <w:r w:rsidR="00E17E94">
        <w:rPr>
          <w:noProof/>
        </w:rPr>
        <w:drawing>
          <wp:inline distT="0" distB="0" distL="0" distR="0">
            <wp:extent cx="592667" cy="188482"/>
            <wp:effectExtent l="25400" t="0" r="0" b="0"/>
            <wp:docPr id="12" name="Picture 11" descr="Macintosh HD:Users:Michelle:Desktop: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ichelle:Desktop:Picture 4.png"/>
                    <pic:cNvPicPr>
                      <a:picLocks noChangeAspect="1" noChangeArrowheads="1"/>
                    </pic:cNvPicPr>
                  </pic:nvPicPr>
                  <pic:blipFill>
                    <a:blip r:embed="rId18"/>
                    <a:srcRect/>
                    <a:stretch>
                      <a:fillRect/>
                    </a:stretch>
                  </pic:blipFill>
                  <pic:spPr bwMode="auto">
                    <a:xfrm>
                      <a:off x="0" y="0"/>
                      <a:ext cx="592667" cy="188482"/>
                    </a:xfrm>
                    <a:prstGeom prst="rect">
                      <a:avLst/>
                    </a:prstGeom>
                    <a:noFill/>
                    <a:ln w="9525">
                      <a:noFill/>
                      <a:miter lim="800000"/>
                      <a:headEnd/>
                      <a:tailEnd/>
                    </a:ln>
                  </pic:spPr>
                </pic:pic>
              </a:graphicData>
            </a:graphic>
          </wp:inline>
        </w:drawing>
      </w:r>
      <w:r w:rsidR="00E17E94">
        <w:t xml:space="preserve">button to </w:t>
      </w:r>
      <w:r w:rsidR="00335362">
        <w:t>n</w:t>
      </w:r>
      <w:r w:rsidR="00E17E94">
        <w:t xml:space="preserve">avigate to your file, then </w:t>
      </w:r>
      <w:r w:rsidR="00E17E94">
        <w:rPr>
          <w:noProof/>
        </w:rPr>
        <w:drawing>
          <wp:inline distT="0" distB="0" distL="0" distR="0">
            <wp:extent cx="528925" cy="160867"/>
            <wp:effectExtent l="25400" t="0" r="4475" b="0"/>
            <wp:docPr id="13" name="Picture 12" descr="Macintosh HD:Users:Michelle:Desktop: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ichelle:Desktop:Picture 5.png"/>
                    <pic:cNvPicPr>
                      <a:picLocks noChangeAspect="1" noChangeArrowheads="1"/>
                    </pic:cNvPicPr>
                  </pic:nvPicPr>
                  <pic:blipFill>
                    <a:blip r:embed="rId19"/>
                    <a:srcRect/>
                    <a:stretch>
                      <a:fillRect/>
                    </a:stretch>
                  </pic:blipFill>
                  <pic:spPr bwMode="auto">
                    <a:xfrm>
                      <a:off x="0" y="0"/>
                      <a:ext cx="528925" cy="160867"/>
                    </a:xfrm>
                    <a:prstGeom prst="rect">
                      <a:avLst/>
                    </a:prstGeom>
                    <a:noFill/>
                    <a:ln w="9525">
                      <a:noFill/>
                      <a:miter lim="800000"/>
                      <a:headEnd/>
                      <a:tailEnd/>
                    </a:ln>
                  </pic:spPr>
                </pic:pic>
              </a:graphicData>
            </a:graphic>
          </wp:inline>
        </w:drawing>
      </w:r>
      <w:r w:rsidR="00C97880">
        <w:t>.</w:t>
      </w:r>
      <w:r w:rsidR="00E17E94">
        <w:rPr>
          <w:noProof/>
        </w:rPr>
        <w:drawing>
          <wp:inline distT="0" distB="0" distL="0" distR="0">
            <wp:extent cx="5486400" cy="2785589"/>
            <wp:effectExtent l="2540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486400" cy="2785589"/>
                    </a:xfrm>
                    <a:prstGeom prst="rect">
                      <a:avLst/>
                    </a:prstGeom>
                    <a:noFill/>
                    <a:ln w="9525">
                      <a:noFill/>
                      <a:miter lim="800000"/>
                      <a:headEnd/>
                      <a:tailEnd/>
                    </a:ln>
                  </pic:spPr>
                </pic:pic>
              </a:graphicData>
            </a:graphic>
          </wp:inline>
        </w:drawing>
      </w:r>
    </w:p>
    <w:p w:rsidR="00E17E94" w:rsidRDefault="00C97880" w:rsidP="00B80B6D">
      <w:pPr>
        <w:pStyle w:val="ListParagraph"/>
        <w:ind w:left="0"/>
      </w:pPr>
      <w:r>
        <w:t xml:space="preserve">3d. Links – In the Links sub-form, you can add Web site links you would like to </w:t>
      </w:r>
      <w:r w:rsidR="00CF537B">
        <w:t>appear</w:t>
      </w:r>
      <w:r>
        <w:t xml:space="preserve"> on video detail pages for your viewers. Enter Title, URL, and Description (optional) and click on </w:t>
      </w:r>
      <w:r w:rsidR="00031C44">
        <w:rPr>
          <w:noProof/>
        </w:rPr>
        <w:drawing>
          <wp:inline distT="0" distB="0" distL="0" distR="0">
            <wp:extent cx="533400" cy="186564"/>
            <wp:effectExtent l="25400" t="0" r="0" b="0"/>
            <wp:docPr id="21" name="Picture 19" descr="Macintosh HD:Users:Michelle:Desktop:Pict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Michelle:Desktop:Picture 7.png"/>
                    <pic:cNvPicPr>
                      <a:picLocks noChangeAspect="1" noChangeArrowheads="1"/>
                    </pic:cNvPicPr>
                  </pic:nvPicPr>
                  <pic:blipFill>
                    <a:blip r:embed="rId21"/>
                    <a:srcRect/>
                    <a:stretch>
                      <a:fillRect/>
                    </a:stretch>
                  </pic:blipFill>
                  <pic:spPr bwMode="auto">
                    <a:xfrm>
                      <a:off x="0" y="0"/>
                      <a:ext cx="533667" cy="186657"/>
                    </a:xfrm>
                    <a:prstGeom prst="rect">
                      <a:avLst/>
                    </a:prstGeom>
                    <a:noFill/>
                    <a:ln w="9525">
                      <a:noFill/>
                      <a:miter lim="800000"/>
                      <a:headEnd/>
                      <a:tailEnd/>
                    </a:ln>
                  </pic:spPr>
                </pic:pic>
              </a:graphicData>
            </a:graphic>
          </wp:inline>
        </w:drawing>
      </w:r>
      <w:r w:rsidR="00031C44">
        <w:t xml:space="preserve">. You can add as many links as you’d like. You can remove links from the list with the </w:t>
      </w:r>
      <w:r w:rsidR="00031C44">
        <w:rPr>
          <w:noProof/>
        </w:rPr>
        <w:drawing>
          <wp:inline distT="0" distB="0" distL="0" distR="0">
            <wp:extent cx="668867" cy="241318"/>
            <wp:effectExtent l="25400" t="0" r="0" b="0"/>
            <wp:docPr id="22" name="Picture 20" descr="Macintosh HD:Users:Michelle:Desktop:Pict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Michelle:Desktop:Picture 8.png"/>
                    <pic:cNvPicPr>
                      <a:picLocks noChangeAspect="1" noChangeArrowheads="1"/>
                    </pic:cNvPicPr>
                  </pic:nvPicPr>
                  <pic:blipFill>
                    <a:blip r:embed="rId22"/>
                    <a:srcRect/>
                    <a:stretch>
                      <a:fillRect/>
                    </a:stretch>
                  </pic:blipFill>
                  <pic:spPr bwMode="auto">
                    <a:xfrm>
                      <a:off x="0" y="0"/>
                      <a:ext cx="668867" cy="241318"/>
                    </a:xfrm>
                    <a:prstGeom prst="rect">
                      <a:avLst/>
                    </a:prstGeom>
                    <a:noFill/>
                    <a:ln w="9525">
                      <a:noFill/>
                      <a:miter lim="800000"/>
                      <a:headEnd/>
                      <a:tailEnd/>
                    </a:ln>
                  </pic:spPr>
                </pic:pic>
              </a:graphicData>
            </a:graphic>
          </wp:inline>
        </w:drawing>
      </w:r>
      <w:r w:rsidR="00031C44">
        <w:t xml:space="preserve"> button.</w:t>
      </w:r>
    </w:p>
    <w:p w:rsidR="00C97880" w:rsidRDefault="00C97880" w:rsidP="00B80B6D">
      <w:pPr>
        <w:pStyle w:val="ListParagraph"/>
        <w:ind w:left="0"/>
      </w:pPr>
      <w:r>
        <w:rPr>
          <w:noProof/>
        </w:rPr>
        <w:drawing>
          <wp:inline distT="0" distB="0" distL="0" distR="0">
            <wp:extent cx="5486400" cy="3452513"/>
            <wp:effectExtent l="2540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5486400" cy="3452513"/>
                    </a:xfrm>
                    <a:prstGeom prst="rect">
                      <a:avLst/>
                    </a:prstGeom>
                    <a:noFill/>
                    <a:ln w="9525">
                      <a:noFill/>
                      <a:miter lim="800000"/>
                      <a:headEnd/>
                      <a:tailEnd/>
                    </a:ln>
                  </pic:spPr>
                </pic:pic>
              </a:graphicData>
            </a:graphic>
          </wp:inline>
        </w:drawing>
      </w:r>
    </w:p>
    <w:p w:rsidR="00C97880" w:rsidRDefault="00C97880" w:rsidP="00B80B6D">
      <w:pPr>
        <w:pStyle w:val="ListParagraph"/>
        <w:ind w:left="0"/>
      </w:pPr>
    </w:p>
    <w:p w:rsidR="00031C44" w:rsidRDefault="00031C44" w:rsidP="00B80B6D">
      <w:pPr>
        <w:pStyle w:val="ListParagraph"/>
        <w:ind w:left="0"/>
      </w:pPr>
      <w:r>
        <w:t>3e. Attachments – In this Manage Content sub-form, you can upload associated files that will be accessible with your published video. The form uses the same controls as documented previously for uploading, documenting, and removing audio-video and images.</w:t>
      </w:r>
    </w:p>
    <w:p w:rsidR="00031C44" w:rsidRDefault="00031C44" w:rsidP="00B80B6D">
      <w:pPr>
        <w:pStyle w:val="ListParagraph"/>
        <w:ind w:left="0"/>
      </w:pPr>
      <w:r>
        <w:rPr>
          <w:noProof/>
        </w:rPr>
        <w:drawing>
          <wp:inline distT="0" distB="0" distL="0" distR="0">
            <wp:extent cx="5486400" cy="3115592"/>
            <wp:effectExtent l="25400" t="0" r="0"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5486400" cy="3115592"/>
                    </a:xfrm>
                    <a:prstGeom prst="rect">
                      <a:avLst/>
                    </a:prstGeom>
                    <a:noFill/>
                    <a:ln w="9525">
                      <a:noFill/>
                      <a:miter lim="800000"/>
                      <a:headEnd/>
                      <a:tailEnd/>
                    </a:ln>
                  </pic:spPr>
                </pic:pic>
              </a:graphicData>
            </a:graphic>
          </wp:inline>
        </w:drawing>
      </w:r>
    </w:p>
    <w:p w:rsidR="00CF537B" w:rsidRDefault="00CF537B" w:rsidP="00B80B6D">
      <w:pPr>
        <w:pStyle w:val="ListParagraph"/>
        <w:ind w:left="0"/>
      </w:pPr>
    </w:p>
    <w:p w:rsidR="00C2655E" w:rsidRDefault="00C2655E" w:rsidP="00B80B6D">
      <w:pPr>
        <w:pStyle w:val="ListParagraph"/>
        <w:ind w:left="0"/>
      </w:pPr>
    </w:p>
    <w:p w:rsidR="00201675" w:rsidRDefault="00C2655E" w:rsidP="00201675">
      <w:pPr>
        <w:pStyle w:val="ListParagraph"/>
        <w:numPr>
          <w:ilvl w:val="0"/>
          <w:numId w:val="1"/>
        </w:numPr>
      </w:pPr>
      <w:r>
        <w:t xml:space="preserve">Sharing – </w:t>
      </w:r>
      <w:r w:rsidR="00CF537B">
        <w:t xml:space="preserve">The Sharing form lets you specify the external </w:t>
      </w:r>
      <w:r>
        <w:t xml:space="preserve">Web destinations </w:t>
      </w:r>
    </w:p>
    <w:p w:rsidR="00201675" w:rsidRDefault="00C2655E" w:rsidP="00201675">
      <w:proofErr w:type="gramStart"/>
      <w:r>
        <w:t>where</w:t>
      </w:r>
      <w:proofErr w:type="gramEnd"/>
      <w:r>
        <w:t xml:space="preserve"> you want to </w:t>
      </w:r>
      <w:r w:rsidR="00CF537B">
        <w:t xml:space="preserve">share your video so it’s available to your viewers. Simply check those Web sites and corresponding content categories where you want your content to be displayed. Remember that you must choose at least one category per Web site to publish your video at that Web destination. </w:t>
      </w:r>
      <w:r w:rsidR="00201675">
        <w:t xml:space="preserve"> Click  </w:t>
      </w:r>
      <w:r w:rsidR="00201675" w:rsidRPr="00201675">
        <w:rPr>
          <w:noProof/>
        </w:rPr>
        <w:drawing>
          <wp:inline distT="0" distB="0" distL="0" distR="0">
            <wp:extent cx="1024467" cy="268517"/>
            <wp:effectExtent l="25400" t="0" r="0" b="0"/>
            <wp:docPr id="32" name="Picture 10" descr="Macintosh HD:Users:Michelle: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ichelle:Desktop:Picture 2.png"/>
                    <pic:cNvPicPr>
                      <a:picLocks noChangeAspect="1" noChangeArrowheads="1"/>
                    </pic:cNvPicPr>
                  </pic:nvPicPr>
                  <pic:blipFill>
                    <a:blip r:embed="rId12"/>
                    <a:srcRect/>
                    <a:stretch>
                      <a:fillRect/>
                    </a:stretch>
                  </pic:blipFill>
                  <pic:spPr bwMode="auto">
                    <a:xfrm>
                      <a:off x="0" y="0"/>
                      <a:ext cx="1024467" cy="268517"/>
                    </a:xfrm>
                    <a:prstGeom prst="rect">
                      <a:avLst/>
                    </a:prstGeom>
                    <a:noFill/>
                    <a:ln w="9525">
                      <a:noFill/>
                      <a:miter lim="800000"/>
                      <a:headEnd/>
                      <a:tailEnd/>
                    </a:ln>
                  </pic:spPr>
                </pic:pic>
              </a:graphicData>
            </a:graphic>
          </wp:inline>
        </w:drawing>
      </w:r>
      <w:r w:rsidR="00201675">
        <w:t xml:space="preserve"> to move forward to the last step.</w:t>
      </w:r>
    </w:p>
    <w:p w:rsidR="00201675" w:rsidRDefault="00714DF9" w:rsidP="00201675">
      <w:pPr>
        <w:pStyle w:val="ListParagraph"/>
      </w:pPr>
      <w:r>
        <w:rPr>
          <w:noProof/>
        </w:rPr>
        <w:drawing>
          <wp:inline distT="0" distB="0" distL="0" distR="0">
            <wp:extent cx="5486400" cy="3167258"/>
            <wp:effectExtent l="25400" t="0" r="0" b="0"/>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srcRect/>
                    <a:stretch>
                      <a:fillRect/>
                    </a:stretch>
                  </pic:blipFill>
                  <pic:spPr bwMode="auto">
                    <a:xfrm>
                      <a:off x="0" y="0"/>
                      <a:ext cx="5486400" cy="3167258"/>
                    </a:xfrm>
                    <a:prstGeom prst="rect">
                      <a:avLst/>
                    </a:prstGeom>
                    <a:noFill/>
                    <a:ln w="9525">
                      <a:noFill/>
                      <a:miter lim="800000"/>
                      <a:headEnd/>
                      <a:tailEnd/>
                    </a:ln>
                  </pic:spPr>
                </pic:pic>
              </a:graphicData>
            </a:graphic>
          </wp:inline>
        </w:drawing>
      </w:r>
    </w:p>
    <w:p w:rsidR="00CF537B" w:rsidRDefault="00CF537B" w:rsidP="00201675">
      <w:pPr>
        <w:pStyle w:val="ListParagraph"/>
      </w:pPr>
    </w:p>
    <w:p w:rsidR="00201675" w:rsidRDefault="00C2655E" w:rsidP="00C2655E">
      <w:pPr>
        <w:pStyle w:val="ListParagraph"/>
        <w:numPr>
          <w:ilvl w:val="0"/>
          <w:numId w:val="1"/>
        </w:numPr>
      </w:pPr>
      <w:r>
        <w:t xml:space="preserve">Publish – </w:t>
      </w:r>
      <w:r w:rsidR="00714DF9">
        <w:t>To m</w:t>
      </w:r>
      <w:r>
        <w:t xml:space="preserve">ake </w:t>
      </w:r>
      <w:r w:rsidR="00714DF9">
        <w:t xml:space="preserve">your </w:t>
      </w:r>
      <w:r>
        <w:t>content live for internal and external viewers</w:t>
      </w:r>
      <w:r w:rsidR="00714DF9">
        <w:t xml:space="preserve">, simply </w:t>
      </w:r>
    </w:p>
    <w:p w:rsidR="00714DF9" w:rsidRDefault="00714DF9" w:rsidP="00201675">
      <w:proofErr w:type="gramStart"/>
      <w:r>
        <w:t>check</w:t>
      </w:r>
      <w:proofErr w:type="gramEnd"/>
      <w:r>
        <w:t xml:space="preserve"> the Publis</w:t>
      </w:r>
      <w:r w:rsidR="00201675">
        <w:t>h Content check-box, then click</w:t>
      </w:r>
      <w:r w:rsidR="00201675">
        <w:rPr>
          <w:noProof/>
        </w:rPr>
        <w:drawing>
          <wp:inline distT="0" distB="0" distL="0" distR="0">
            <wp:extent cx="558800" cy="243439"/>
            <wp:effectExtent l="25400" t="0" r="0" b="0"/>
            <wp:docPr id="31" name="Picture 25" descr="Macintosh HD:Users:Michelle:Desktop:Pict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Michelle:Desktop:Picture 10.png"/>
                    <pic:cNvPicPr>
                      <a:picLocks noChangeAspect="1" noChangeArrowheads="1"/>
                    </pic:cNvPicPr>
                  </pic:nvPicPr>
                  <pic:blipFill>
                    <a:blip r:embed="rId26"/>
                    <a:srcRect/>
                    <a:stretch>
                      <a:fillRect/>
                    </a:stretch>
                  </pic:blipFill>
                  <pic:spPr bwMode="auto">
                    <a:xfrm>
                      <a:off x="0" y="0"/>
                      <a:ext cx="561580" cy="244650"/>
                    </a:xfrm>
                    <a:prstGeom prst="rect">
                      <a:avLst/>
                    </a:prstGeom>
                    <a:noFill/>
                    <a:ln w="9525">
                      <a:noFill/>
                      <a:miter lim="800000"/>
                      <a:headEnd/>
                      <a:tailEnd/>
                    </a:ln>
                  </pic:spPr>
                </pic:pic>
              </a:graphicData>
            </a:graphic>
          </wp:inline>
        </w:drawing>
      </w:r>
      <w:r w:rsidR="00201675">
        <w:t xml:space="preserve"> </w:t>
      </w:r>
      <w:r>
        <w:t>and your library entry will be live on all Web destinations selected in the sharing form.</w:t>
      </w:r>
    </w:p>
    <w:p w:rsidR="00201675" w:rsidRDefault="00714DF9" w:rsidP="00714DF9">
      <w:r>
        <w:rPr>
          <w:noProof/>
        </w:rPr>
        <w:drawing>
          <wp:inline distT="0" distB="0" distL="0" distR="0">
            <wp:extent cx="5486400" cy="2884001"/>
            <wp:effectExtent l="25400" t="0" r="0" b="0"/>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5486400" cy="2884001"/>
                    </a:xfrm>
                    <a:prstGeom prst="rect">
                      <a:avLst/>
                    </a:prstGeom>
                    <a:noFill/>
                    <a:ln w="9525">
                      <a:noFill/>
                      <a:miter lim="800000"/>
                      <a:headEnd/>
                      <a:tailEnd/>
                    </a:ln>
                  </pic:spPr>
                </pic:pic>
              </a:graphicData>
            </a:graphic>
          </wp:inline>
        </w:drawing>
      </w:r>
    </w:p>
    <w:p w:rsidR="00201675" w:rsidRDefault="00201675" w:rsidP="00714DF9"/>
    <w:p w:rsidR="00201675" w:rsidRDefault="00201675" w:rsidP="00714DF9">
      <w:r>
        <w:t xml:space="preserve">Conditional Publishing allows you to specify a date/time for when the item is auto-published and/or automatically un-published. Just click the </w:t>
      </w:r>
      <w:proofErr w:type="gramStart"/>
      <w:r>
        <w:t>check-box</w:t>
      </w:r>
      <w:proofErr w:type="gramEnd"/>
      <w:r>
        <w:t xml:space="preserve"> for “Display Until” and/or “Display After” and adjust the date/time fields to suit your needs.</w:t>
      </w:r>
    </w:p>
    <w:sectPr w:rsidR="00201675" w:rsidSect="00F1602A">
      <w:headerReference w:type="first" r:id="rId28"/>
      <w:pgSz w:w="12240" w:h="15840"/>
      <w:pgMar w:top="1008" w:right="1800" w:bottom="1008" w:left="1800" w:gutter="0"/>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02A" w:rsidRPr="00F1602A" w:rsidRDefault="00F1602A" w:rsidP="00F1602A">
    <w:pPr>
      <w:pStyle w:val="Header"/>
      <w:jc w:val="center"/>
      <w:rPr>
        <w:sz w:val="28"/>
      </w:rPr>
    </w:pPr>
    <w:r w:rsidRPr="00F1602A">
      <w:rPr>
        <w:sz w:val="28"/>
        <w:u w:val="single"/>
      </w:rPr>
      <w:t>Uploading &amp; Publishing in 5 Simple Steps</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CF6F59"/>
    <w:multiLevelType w:val="hybridMultilevel"/>
    <w:tmpl w:val="948888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C2655E"/>
    <w:rsid w:val="00031C44"/>
    <w:rsid w:val="000A2389"/>
    <w:rsid w:val="00201675"/>
    <w:rsid w:val="00335362"/>
    <w:rsid w:val="00414435"/>
    <w:rsid w:val="00552E9E"/>
    <w:rsid w:val="00714DF9"/>
    <w:rsid w:val="00783C47"/>
    <w:rsid w:val="00B27DAF"/>
    <w:rsid w:val="00B62CCE"/>
    <w:rsid w:val="00B80B6D"/>
    <w:rsid w:val="00C2655E"/>
    <w:rsid w:val="00C97880"/>
    <w:rsid w:val="00CC4665"/>
    <w:rsid w:val="00CF537B"/>
    <w:rsid w:val="00E17E94"/>
    <w:rsid w:val="00F1602A"/>
    <w:rsid w:val="00F259CE"/>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02A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rsid w:val="00C2655E"/>
    <w:rPr>
      <w:color w:val="0000FF"/>
      <w:u w:val="single"/>
    </w:rPr>
  </w:style>
  <w:style w:type="character" w:styleId="FollowedHyperlink">
    <w:name w:val="FollowedHyperlink"/>
    <w:basedOn w:val="DefaultParagraphFont"/>
    <w:uiPriority w:val="99"/>
    <w:semiHidden/>
    <w:unhideWhenUsed/>
    <w:rsid w:val="00C2655E"/>
    <w:rPr>
      <w:color w:val="800080" w:themeColor="followedHyperlink"/>
      <w:u w:val="single"/>
    </w:rPr>
  </w:style>
  <w:style w:type="paragraph" w:styleId="ListParagraph">
    <w:name w:val="List Paragraph"/>
    <w:basedOn w:val="Normal"/>
    <w:uiPriority w:val="34"/>
    <w:qFormat/>
    <w:rsid w:val="00C2655E"/>
    <w:pPr>
      <w:ind w:left="720"/>
      <w:contextualSpacing/>
    </w:pPr>
  </w:style>
  <w:style w:type="paragraph" w:styleId="Header">
    <w:name w:val="header"/>
    <w:basedOn w:val="Normal"/>
    <w:link w:val="HeaderChar"/>
    <w:uiPriority w:val="99"/>
    <w:semiHidden/>
    <w:unhideWhenUsed/>
    <w:rsid w:val="00F1602A"/>
    <w:pPr>
      <w:tabs>
        <w:tab w:val="center" w:pos="4320"/>
        <w:tab w:val="right" w:pos="8640"/>
      </w:tabs>
    </w:pPr>
  </w:style>
  <w:style w:type="character" w:customStyle="1" w:styleId="HeaderChar">
    <w:name w:val="Header Char"/>
    <w:basedOn w:val="DefaultParagraphFont"/>
    <w:link w:val="Header"/>
    <w:uiPriority w:val="99"/>
    <w:semiHidden/>
    <w:rsid w:val="00F1602A"/>
  </w:style>
  <w:style w:type="paragraph" w:styleId="Footer">
    <w:name w:val="footer"/>
    <w:basedOn w:val="Normal"/>
    <w:link w:val="FooterChar"/>
    <w:uiPriority w:val="99"/>
    <w:semiHidden/>
    <w:unhideWhenUsed/>
    <w:rsid w:val="00F1602A"/>
    <w:pPr>
      <w:tabs>
        <w:tab w:val="center" w:pos="4320"/>
        <w:tab w:val="right" w:pos="8640"/>
      </w:tabs>
    </w:pPr>
  </w:style>
  <w:style w:type="character" w:customStyle="1" w:styleId="FooterChar">
    <w:name w:val="Footer Char"/>
    <w:basedOn w:val="DefaultParagraphFont"/>
    <w:link w:val="Footer"/>
    <w:uiPriority w:val="99"/>
    <w:semiHidden/>
    <w:rsid w:val="00F1602A"/>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7" Type="http://schemas.openxmlformats.org/officeDocument/2006/relationships/image" Target="media/image1.png"/><Relationship Id="rId1" Type="http://schemas.openxmlformats.org/officeDocument/2006/relationships/numbering" Target="numbering.xml"/><Relationship Id="rId24" Type="http://schemas.openxmlformats.org/officeDocument/2006/relationships/image" Target="media/image18.png"/><Relationship Id="rId25" Type="http://schemas.openxmlformats.org/officeDocument/2006/relationships/image" Target="media/image19.png"/><Relationship Id="rId8" Type="http://schemas.openxmlformats.org/officeDocument/2006/relationships/image" Target="media/image2.png"/><Relationship Id="rId13" Type="http://schemas.openxmlformats.org/officeDocument/2006/relationships/image" Target="media/image7.png"/><Relationship Id="rId10" Type="http://schemas.openxmlformats.org/officeDocument/2006/relationships/image" Target="media/image4.png"/><Relationship Id="rId12" Type="http://schemas.openxmlformats.org/officeDocument/2006/relationships/image" Target="media/image6.png"/><Relationship Id="rId17" Type="http://schemas.openxmlformats.org/officeDocument/2006/relationships/image" Target="media/image11.png"/><Relationship Id="rId9" Type="http://schemas.openxmlformats.org/officeDocument/2006/relationships/image" Target="media/image3.png"/><Relationship Id="rId18" Type="http://schemas.openxmlformats.org/officeDocument/2006/relationships/image" Target="media/image12.png"/><Relationship Id="rId3" Type="http://schemas.openxmlformats.org/officeDocument/2006/relationships/settings" Target="settings.xml"/><Relationship Id="rId27" Type="http://schemas.openxmlformats.org/officeDocument/2006/relationships/image" Target="media/image21.png"/><Relationship Id="rId14" Type="http://schemas.openxmlformats.org/officeDocument/2006/relationships/image" Target="media/image8.png"/><Relationship Id="rId23" Type="http://schemas.openxmlformats.org/officeDocument/2006/relationships/image" Target="media/image17.png"/><Relationship Id="rId4" Type="http://schemas.openxmlformats.org/officeDocument/2006/relationships/webSettings" Target="webSettings.xml"/><Relationship Id="rId28" Type="http://schemas.openxmlformats.org/officeDocument/2006/relationships/header" Target="header1.xml"/><Relationship Id="rId26" Type="http://schemas.openxmlformats.org/officeDocument/2006/relationships/image" Target="media/image20.png"/><Relationship Id="rId30" Type="http://schemas.openxmlformats.org/officeDocument/2006/relationships/theme" Target="theme/theme1.xml"/><Relationship Id="rId11" Type="http://schemas.openxmlformats.org/officeDocument/2006/relationships/image" Target="media/image5.png"/><Relationship Id="rId29" Type="http://schemas.openxmlformats.org/officeDocument/2006/relationships/fontTable" Target="fontTable.xml"/><Relationship Id="rId6" Type="http://schemas.openxmlformats.org/officeDocument/2006/relationships/hyperlink" Target="http://mediaworks.fscj.edu" TargetMode="External"/><Relationship Id="rId16" Type="http://schemas.openxmlformats.org/officeDocument/2006/relationships/image" Target="media/image10.png"/><Relationship Id="rId5" Type="http://schemas.openxmlformats.org/officeDocument/2006/relationships/hyperlink" Target="mailto:manifong@fscj.edu" TargetMode="External"/><Relationship Id="rId15" Type="http://schemas.openxmlformats.org/officeDocument/2006/relationships/image" Target="media/image9.png"/><Relationship Id="rId19" Type="http://schemas.openxmlformats.org/officeDocument/2006/relationships/image" Target="media/image13.png"/><Relationship Id="rId20" Type="http://schemas.openxmlformats.org/officeDocument/2006/relationships/image" Target="media/image14.png"/><Relationship Id="rId22" Type="http://schemas.openxmlformats.org/officeDocument/2006/relationships/image" Target="media/image16.png"/><Relationship Id="rId21" Type="http://schemas.openxmlformats.org/officeDocument/2006/relationships/image" Target="media/image15.png"/><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626</Words>
  <Characters>3570</Characters>
  <Application>Microsoft Macintosh Word</Application>
  <DocSecurity>0</DocSecurity>
  <Lines>29</Lines>
  <Paragraphs>7</Paragraphs>
  <ScaleCrop>false</ScaleCrop>
  <Company>FCCJ</Company>
  <LinksUpToDate>false</LinksUpToDate>
  <CharactersWithSpaces>4384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Nifong</dc:creator>
  <cp:keywords/>
  <cp:lastModifiedBy>Michelle Nifong</cp:lastModifiedBy>
  <cp:revision>2</cp:revision>
  <dcterms:created xsi:type="dcterms:W3CDTF">2010-01-15T15:24:00Z</dcterms:created>
  <dcterms:modified xsi:type="dcterms:W3CDTF">2010-01-15T15:24:00Z</dcterms:modified>
</cp:coreProperties>
</file>